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Spec="right" w:tblpY="-780"/>
        <w:tblW w:w="9855" w:type="dxa"/>
        <w:tblLayout w:type="fixed"/>
        <w:tblLook w:val="01E0"/>
      </w:tblPr>
      <w:tblGrid>
        <w:gridCol w:w="6348"/>
        <w:gridCol w:w="3507"/>
      </w:tblGrid>
      <w:tr w:rsidR="00A62433" w:rsidRPr="000B4CB2" w:rsidTr="00854C5F">
        <w:tc>
          <w:tcPr>
            <w:tcW w:w="6348" w:type="dxa"/>
          </w:tcPr>
          <w:p w:rsidR="00A62433" w:rsidRPr="000B4CB2" w:rsidRDefault="00A62433" w:rsidP="00854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A62433" w:rsidRPr="006D2158" w:rsidRDefault="00A62433" w:rsidP="00854C5F">
            <w:pPr>
              <w:pStyle w:val="1"/>
              <w:rPr>
                <w:b w:val="0"/>
                <w:sz w:val="24"/>
                <w:szCs w:val="24"/>
              </w:rPr>
            </w:pPr>
            <w:r w:rsidRPr="006D2158">
              <w:rPr>
                <w:b w:val="0"/>
                <w:sz w:val="24"/>
                <w:szCs w:val="24"/>
              </w:rPr>
              <w:t>УТВЕРЖДАЮ</w:t>
            </w:r>
          </w:p>
        </w:tc>
      </w:tr>
      <w:tr w:rsidR="00A62433" w:rsidRPr="000B4CB2" w:rsidTr="00854C5F">
        <w:tc>
          <w:tcPr>
            <w:tcW w:w="6348" w:type="dxa"/>
          </w:tcPr>
          <w:p w:rsidR="00A62433" w:rsidRPr="000B4CB2" w:rsidRDefault="00A62433" w:rsidP="00854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A62433" w:rsidRPr="000B4CB2" w:rsidRDefault="00A62433" w:rsidP="00854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33" w:rsidRPr="000B4CB2" w:rsidTr="00854C5F">
        <w:tc>
          <w:tcPr>
            <w:tcW w:w="6348" w:type="dxa"/>
          </w:tcPr>
          <w:p w:rsidR="00A62433" w:rsidRPr="000B4CB2" w:rsidRDefault="00A62433" w:rsidP="00854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A62433" w:rsidRPr="000B4CB2" w:rsidRDefault="00A62433" w:rsidP="00854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B4CB2">
              <w:rPr>
                <w:rFonts w:ascii="Times New Roman" w:hAnsi="Times New Roman" w:cs="Times New Roman"/>
                <w:sz w:val="24"/>
                <w:szCs w:val="24"/>
              </w:rPr>
              <w:t>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0B4CB2">
              <w:rPr>
                <w:rFonts w:ascii="Times New Roman" w:hAnsi="Times New Roman" w:cs="Times New Roman"/>
                <w:sz w:val="24"/>
                <w:szCs w:val="24"/>
              </w:rPr>
              <w:t xml:space="preserve"> врач</w:t>
            </w:r>
          </w:p>
          <w:p w:rsidR="00A62433" w:rsidRPr="000B4CB2" w:rsidRDefault="00A62433" w:rsidP="00854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B4CB2">
              <w:rPr>
                <w:rFonts w:ascii="Times New Roman" w:hAnsi="Times New Roman" w:cs="Times New Roman"/>
                <w:sz w:val="24"/>
                <w:szCs w:val="24"/>
              </w:rPr>
              <w:t>рестск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B4CB2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ального </w:t>
            </w:r>
            <w:proofErr w:type="spellStart"/>
            <w:r w:rsidRPr="000B4CB2">
              <w:rPr>
                <w:rFonts w:ascii="Times New Roman" w:hAnsi="Times New Roman" w:cs="Times New Roman"/>
                <w:sz w:val="24"/>
                <w:szCs w:val="24"/>
              </w:rPr>
              <w:t>ЦГиЭ</w:t>
            </w:r>
            <w:proofErr w:type="spellEnd"/>
          </w:p>
        </w:tc>
      </w:tr>
      <w:tr w:rsidR="00A62433" w:rsidRPr="000B4CB2" w:rsidTr="00854C5F">
        <w:tc>
          <w:tcPr>
            <w:tcW w:w="6348" w:type="dxa"/>
          </w:tcPr>
          <w:p w:rsidR="00A62433" w:rsidRPr="000B4CB2" w:rsidRDefault="00A62433" w:rsidP="00854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A62433" w:rsidRPr="000B4CB2" w:rsidRDefault="00A62433" w:rsidP="00854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33" w:rsidRPr="000B4CB2" w:rsidTr="00854C5F">
        <w:tc>
          <w:tcPr>
            <w:tcW w:w="6348" w:type="dxa"/>
          </w:tcPr>
          <w:p w:rsidR="00A62433" w:rsidRPr="000B4CB2" w:rsidRDefault="00A62433" w:rsidP="00854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A62433" w:rsidRPr="000B4CB2" w:rsidRDefault="00A62433" w:rsidP="00854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CB2"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Г.И. Радченко</w:t>
            </w:r>
          </w:p>
        </w:tc>
      </w:tr>
      <w:tr w:rsidR="00A62433" w:rsidRPr="000B4CB2" w:rsidTr="00854C5F">
        <w:tc>
          <w:tcPr>
            <w:tcW w:w="6348" w:type="dxa"/>
          </w:tcPr>
          <w:p w:rsidR="00A62433" w:rsidRPr="000B4CB2" w:rsidRDefault="00A62433" w:rsidP="00854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A62433" w:rsidRPr="000B4CB2" w:rsidRDefault="00A62433" w:rsidP="00854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33" w:rsidRPr="000B4CB2" w:rsidTr="00854C5F">
        <w:tc>
          <w:tcPr>
            <w:tcW w:w="6348" w:type="dxa"/>
          </w:tcPr>
          <w:p w:rsidR="00A62433" w:rsidRPr="000B4CB2" w:rsidRDefault="00A62433" w:rsidP="00854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A62433" w:rsidRPr="000B4CB2" w:rsidRDefault="00A62433" w:rsidP="00854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CB2">
              <w:rPr>
                <w:rFonts w:ascii="Times New Roman" w:hAnsi="Times New Roman" w:cs="Times New Roman"/>
                <w:sz w:val="24"/>
                <w:szCs w:val="24"/>
              </w:rPr>
              <w:t>«____»___________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B4C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62433" w:rsidRPr="000B4CB2" w:rsidRDefault="00A62433" w:rsidP="00854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433" w:rsidRPr="000B4CB2" w:rsidRDefault="00D7416C" w:rsidP="00A62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в газеты</w:t>
      </w:r>
    </w:p>
    <w:p w:rsidR="00A62433" w:rsidRPr="000B4CB2" w:rsidRDefault="00A62433" w:rsidP="00A62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CB2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62433" w:rsidRPr="000B4CB2" w:rsidRDefault="00A62433" w:rsidP="00A62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2433" w:rsidRPr="002D73EE" w:rsidRDefault="00A62433" w:rsidP="00A62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 апреля – Всемирный день здоровья</w:t>
      </w:r>
    </w:p>
    <w:p w:rsidR="00A62433" w:rsidRDefault="00A62433" w:rsidP="00A62433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333333"/>
          <w:shd w:val="clear" w:color="auto" w:fill="FBFBFB"/>
        </w:rPr>
      </w:pPr>
    </w:p>
    <w:p w:rsidR="0098337D" w:rsidRPr="00A62433" w:rsidRDefault="00F0709C" w:rsidP="00A62433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A62433">
        <w:rPr>
          <w:color w:val="333333"/>
          <w:shd w:val="clear" w:color="auto" w:fill="FBFBFB"/>
        </w:rPr>
        <w:t>7 апреля 1948 года вступил в силу устав Всемирной организации здравоохранения</w:t>
      </w:r>
      <w:r w:rsidR="0098337D" w:rsidRPr="00A62433">
        <w:rPr>
          <w:color w:val="333333"/>
          <w:shd w:val="clear" w:color="auto" w:fill="FBFBFB"/>
        </w:rPr>
        <w:t xml:space="preserve"> (далее – ВОЗ)</w:t>
      </w:r>
      <w:r w:rsidRPr="00A62433">
        <w:rPr>
          <w:color w:val="333333"/>
          <w:shd w:val="clear" w:color="auto" w:fill="FBFBFB"/>
        </w:rPr>
        <w:t xml:space="preserve">. </w:t>
      </w:r>
      <w:r w:rsidRPr="00A62433">
        <w:rPr>
          <w:color w:val="333333"/>
          <w:shd w:val="clear" w:color="auto" w:fill="FFFFFF"/>
        </w:rPr>
        <w:t xml:space="preserve">В 1950 году в эту же дату появился Всемирный день здоровья, ежегодно </w:t>
      </w:r>
      <w:r w:rsidR="0098337D" w:rsidRPr="00A62433">
        <w:rPr>
          <w:color w:val="333333"/>
          <w:shd w:val="clear" w:color="auto" w:fill="FFFFFF"/>
        </w:rPr>
        <w:t>освещающий проблемы</w:t>
      </w:r>
      <w:r w:rsidRPr="00A62433">
        <w:rPr>
          <w:color w:val="333333"/>
          <w:shd w:val="clear" w:color="auto" w:fill="FFFFFF"/>
        </w:rPr>
        <w:t>, которые затрагивают все человечество и непос</w:t>
      </w:r>
      <w:r w:rsidR="0098337D" w:rsidRPr="00A62433">
        <w:rPr>
          <w:color w:val="333333"/>
          <w:shd w:val="clear" w:color="auto" w:fill="FFFFFF"/>
        </w:rPr>
        <w:t xml:space="preserve">редственно влияют на нашу жизнь, </w:t>
      </w:r>
      <w:r w:rsidRPr="00A62433">
        <w:rPr>
          <w:color w:val="333333"/>
          <w:shd w:val="clear" w:color="auto" w:fill="FFFFFF"/>
        </w:rPr>
        <w:t>здоровье и долголетие.</w:t>
      </w:r>
      <w:r w:rsidR="0098337D" w:rsidRPr="00A62433">
        <w:rPr>
          <w:color w:val="333333"/>
        </w:rPr>
        <w:t xml:space="preserve"> Реализация интеллектуального, нравственно-духовного, физического и репродуктивного потенциала возможна только в здоровом обществе.</w:t>
      </w:r>
    </w:p>
    <w:p w:rsidR="00F0709C" w:rsidRPr="00A62433" w:rsidRDefault="002D186E" w:rsidP="00A62433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3C4245"/>
        </w:rPr>
      </w:pPr>
      <w:r>
        <w:rPr>
          <w:color w:val="3C4245"/>
        </w:rPr>
        <w:t xml:space="preserve">Во Всемирный день здоровья в 2022 году </w:t>
      </w:r>
      <w:r w:rsidR="00F0709C" w:rsidRPr="00A62433">
        <w:rPr>
          <w:color w:val="3C4245"/>
        </w:rPr>
        <w:t xml:space="preserve"> на фоне продолжающейся пандемии</w:t>
      </w:r>
      <w:r w:rsidRPr="002D186E">
        <w:rPr>
          <w:color w:val="333333"/>
        </w:rPr>
        <w:t xml:space="preserve"> </w:t>
      </w:r>
      <w:r w:rsidRPr="00A62433">
        <w:rPr>
          <w:color w:val="333333"/>
        </w:rPr>
        <w:t>COVID-19</w:t>
      </w:r>
      <w:r w:rsidR="00F0709C" w:rsidRPr="00A62433">
        <w:rPr>
          <w:color w:val="3C4245"/>
        </w:rPr>
        <w:t xml:space="preserve">, </w:t>
      </w:r>
      <w:r>
        <w:rPr>
          <w:color w:val="3C4245"/>
        </w:rPr>
        <w:t xml:space="preserve"> </w:t>
      </w:r>
      <w:r w:rsidR="00F0709C" w:rsidRPr="00A62433">
        <w:rPr>
          <w:color w:val="3C4245"/>
        </w:rPr>
        <w:t>планетарного экологического кризиса, натиска таких заболеваний, как рак, астма и болезни сердца, ВОЗ намерена обратить внимание мирового сообщества на срочные действия, необходимые</w:t>
      </w:r>
      <w:r>
        <w:rPr>
          <w:rStyle w:val="apple-converted-space"/>
          <w:bCs/>
          <w:color w:val="3C4245"/>
        </w:rPr>
        <w:t xml:space="preserve"> </w:t>
      </w:r>
      <w:r w:rsidR="00F0709C" w:rsidRPr="00A62433">
        <w:rPr>
          <w:rStyle w:val="a4"/>
          <w:b w:val="0"/>
          <w:color w:val="3C4245"/>
        </w:rPr>
        <w:t>для защиты здоровья человека и планеты</w:t>
      </w:r>
      <w:r w:rsidR="00F0709C" w:rsidRPr="00A62433">
        <w:rPr>
          <w:color w:val="3C4245"/>
        </w:rPr>
        <w:t>, и</w:t>
      </w:r>
      <w:r w:rsidR="0098337D" w:rsidRPr="00A62433">
        <w:rPr>
          <w:color w:val="3C4245"/>
        </w:rPr>
        <w:t xml:space="preserve"> </w:t>
      </w:r>
      <w:r w:rsidR="00F0709C" w:rsidRPr="00A62433">
        <w:rPr>
          <w:rStyle w:val="a4"/>
          <w:b w:val="0"/>
          <w:color w:val="3C4245"/>
        </w:rPr>
        <w:t>укрепить движение за создание общества, ориентированного на благополучие человека</w:t>
      </w:r>
      <w:r w:rsidR="00F0709C" w:rsidRPr="00A62433">
        <w:rPr>
          <w:color w:val="3C4245"/>
        </w:rPr>
        <w:t>.</w:t>
      </w:r>
    </w:p>
    <w:p w:rsidR="00F0709C" w:rsidRPr="00A62433" w:rsidRDefault="00F0709C" w:rsidP="00A62433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3C4245"/>
        </w:rPr>
      </w:pPr>
      <w:r w:rsidRPr="00A62433">
        <w:rPr>
          <w:color w:val="3C4245"/>
        </w:rPr>
        <w:t>Согласно оценкам ВОЗ, предотвратимые причины экологического хар</w:t>
      </w:r>
      <w:r w:rsidR="0098337D" w:rsidRPr="00A62433">
        <w:rPr>
          <w:color w:val="3C4245"/>
        </w:rPr>
        <w:t xml:space="preserve">актера ежегодно уносят жизни 13 </w:t>
      </w:r>
      <w:r w:rsidRPr="00A62433">
        <w:rPr>
          <w:color w:val="3C4245"/>
        </w:rPr>
        <w:t xml:space="preserve">миллионов человек в мире. </w:t>
      </w:r>
      <w:r w:rsidR="0098337D" w:rsidRPr="00A62433">
        <w:rPr>
          <w:color w:val="3C4245"/>
        </w:rPr>
        <w:t xml:space="preserve">Например, </w:t>
      </w:r>
      <w:r w:rsidR="0098337D" w:rsidRPr="00A62433">
        <w:rPr>
          <w:color w:val="333333"/>
        </w:rPr>
        <w:t xml:space="preserve">глобальное потепление создало благоприятные условия для размножения кровососущих насекомых: комары, переносчики таких опасных заболеваний, как малярия, представляют серьезную угрозу для жителей развивающихся стран; клещи, переносящие энцефалит и </w:t>
      </w:r>
      <w:proofErr w:type="spellStart"/>
      <w:r w:rsidR="00333C63">
        <w:rPr>
          <w:color w:val="333333"/>
        </w:rPr>
        <w:t>боррелиоз</w:t>
      </w:r>
      <w:proofErr w:type="spellEnd"/>
      <w:r w:rsidR="0098337D" w:rsidRPr="00A62433">
        <w:rPr>
          <w:color w:val="333333"/>
        </w:rPr>
        <w:t xml:space="preserve"> –  также немалая опасность для</w:t>
      </w:r>
      <w:r w:rsidR="002D186E">
        <w:rPr>
          <w:color w:val="333333"/>
        </w:rPr>
        <w:t xml:space="preserve"> </w:t>
      </w:r>
      <w:r w:rsidR="0098337D" w:rsidRPr="00A62433">
        <w:rPr>
          <w:color w:val="333333"/>
        </w:rPr>
        <w:t>жителей умеренных регионов.</w:t>
      </w:r>
      <w:r w:rsidR="002D186E">
        <w:rPr>
          <w:color w:val="333333"/>
        </w:rPr>
        <w:t xml:space="preserve"> </w:t>
      </w:r>
      <w:r w:rsidRPr="00A62433">
        <w:rPr>
          <w:color w:val="3C4245"/>
        </w:rPr>
        <w:t xml:space="preserve">Экстремальные погодные явления, деградация земель и дефицит воды приводят к вынужденному перемещению и людей и ухудшению их здоровья. Производство продуктов питания и напитков с высокой степенью переработки, на долю которого приходится треть выбрасываемых в атмосферу парниковых газов во </w:t>
      </w:r>
      <w:r w:rsidR="0098337D" w:rsidRPr="00A62433">
        <w:rPr>
          <w:color w:val="3C4245"/>
        </w:rPr>
        <w:t>всем мире, приводит к росту ожирения</w:t>
      </w:r>
      <w:r w:rsidRPr="00A62433">
        <w:rPr>
          <w:color w:val="3C4245"/>
        </w:rPr>
        <w:t xml:space="preserve">, числа онкологических и </w:t>
      </w:r>
      <w:proofErr w:type="spellStart"/>
      <w:proofErr w:type="gramStart"/>
      <w:r w:rsidRPr="00A62433">
        <w:rPr>
          <w:color w:val="3C4245"/>
        </w:rPr>
        <w:t>сердечно-сосудистых</w:t>
      </w:r>
      <w:proofErr w:type="spellEnd"/>
      <w:proofErr w:type="gramEnd"/>
      <w:r w:rsidRPr="00A62433">
        <w:rPr>
          <w:color w:val="3C4245"/>
        </w:rPr>
        <w:t xml:space="preserve"> заболеваний.</w:t>
      </w:r>
    </w:p>
    <w:p w:rsidR="00F0709C" w:rsidRPr="00A62433" w:rsidRDefault="00F0709C" w:rsidP="00A62433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A62433">
        <w:rPr>
          <w:color w:val="3C4245"/>
        </w:rPr>
        <w:t>Чтобы прервать гибельный для планеты и здоровья человека порочный круг, требуются</w:t>
      </w:r>
      <w:r w:rsidR="0098337D" w:rsidRPr="00A62433">
        <w:rPr>
          <w:color w:val="3C4245"/>
        </w:rPr>
        <w:t xml:space="preserve"> наши совместные действия и усилия </w:t>
      </w:r>
      <w:r w:rsidRPr="00A62433">
        <w:rPr>
          <w:color w:val="3C4245"/>
        </w:rPr>
        <w:t xml:space="preserve"> </w:t>
      </w:r>
      <w:r w:rsidR="0098337D" w:rsidRPr="00A62433">
        <w:rPr>
          <w:color w:val="3C4245"/>
        </w:rPr>
        <w:t>для</w:t>
      </w:r>
      <w:r w:rsidRPr="00A62433">
        <w:rPr>
          <w:color w:val="3C4245"/>
        </w:rPr>
        <w:t xml:space="preserve"> побуждени</w:t>
      </w:r>
      <w:r w:rsidR="0098337D" w:rsidRPr="00A62433">
        <w:rPr>
          <w:color w:val="3C4245"/>
        </w:rPr>
        <w:t>я</w:t>
      </w:r>
      <w:r w:rsidRPr="00A62433">
        <w:rPr>
          <w:color w:val="3C4245"/>
        </w:rPr>
        <w:t xml:space="preserve"> людей к здоровому образу жизни.</w:t>
      </w:r>
      <w:r w:rsidR="0098337D" w:rsidRPr="00A62433">
        <w:rPr>
          <w:color w:val="3C4245"/>
        </w:rPr>
        <w:t xml:space="preserve"> </w:t>
      </w:r>
      <w:r w:rsidRPr="00A62433">
        <w:rPr>
          <w:color w:val="333333"/>
        </w:rPr>
        <w:t xml:space="preserve">Здоровье человека и общества в целом зависит от множества социальных, природных и биологических факторов, и определяется на 20% средой обитания, на 20% </w:t>
      </w:r>
      <w:r w:rsidRPr="00A62433">
        <w:rPr>
          <w:color w:val="333333"/>
        </w:rPr>
        <w:lastRenderedPageBreak/>
        <w:t>наследственностью, на 50 % определяется образом жизни, и только 10% его зависит от системы здравоохранения.</w:t>
      </w:r>
    </w:p>
    <w:p w:rsidR="00F0709C" w:rsidRPr="00A62433" w:rsidRDefault="00A62433" w:rsidP="00A62433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A62433">
        <w:rPr>
          <w:color w:val="333333"/>
        </w:rPr>
        <w:t xml:space="preserve">С </w:t>
      </w:r>
      <w:r w:rsidR="00F0709C" w:rsidRPr="00A62433">
        <w:rPr>
          <w:color w:val="333333"/>
        </w:rPr>
        <w:t>ростом благосостояния общества основные риски для</w:t>
      </w:r>
      <w:r w:rsidRPr="00A62433">
        <w:rPr>
          <w:color w:val="333333"/>
        </w:rPr>
        <w:t xml:space="preserve"> </w:t>
      </w:r>
      <w:r w:rsidR="00F0709C" w:rsidRPr="00A62433">
        <w:rPr>
          <w:color w:val="333333"/>
        </w:rPr>
        <w:t>здоровья смещают</w:t>
      </w:r>
      <w:r w:rsidRPr="00A62433">
        <w:rPr>
          <w:color w:val="333333"/>
        </w:rPr>
        <w:t xml:space="preserve">ся в </w:t>
      </w:r>
      <w:r w:rsidR="00F0709C" w:rsidRPr="00A62433">
        <w:rPr>
          <w:color w:val="333333"/>
        </w:rPr>
        <w:t>сторону поведенческих факторов: курение, употребление алкоголя, малоподвижный образ жизни, высокий уровень холестерина. Такие</w:t>
      </w:r>
      <w:r w:rsidRPr="00A62433">
        <w:rPr>
          <w:color w:val="333333"/>
        </w:rPr>
        <w:t xml:space="preserve"> распространенные проблемы, как </w:t>
      </w:r>
      <w:r w:rsidR="00F0709C" w:rsidRPr="00A62433">
        <w:rPr>
          <w:color w:val="333333"/>
        </w:rPr>
        <w:t>повышенное кровяное давление, излишний ве</w:t>
      </w:r>
      <w:r w:rsidRPr="00A62433">
        <w:rPr>
          <w:color w:val="333333"/>
        </w:rPr>
        <w:t xml:space="preserve">с, высокое содержание глюкозы в </w:t>
      </w:r>
      <w:r w:rsidR="00F0709C" w:rsidRPr="00A62433">
        <w:rPr>
          <w:color w:val="333333"/>
        </w:rPr>
        <w:t>крови, также ранее относившиеся к</w:t>
      </w:r>
      <w:r w:rsidRPr="00A62433">
        <w:rPr>
          <w:color w:val="333333"/>
        </w:rPr>
        <w:t xml:space="preserve"> </w:t>
      </w:r>
      <w:r w:rsidR="00F0709C" w:rsidRPr="00A62433">
        <w:rPr>
          <w:color w:val="333333"/>
        </w:rPr>
        <w:t>поведенческим рискам, сейчас считаются метаболическими.</w:t>
      </w:r>
      <w:r w:rsidRPr="00A62433">
        <w:rPr>
          <w:color w:val="333333"/>
        </w:rPr>
        <w:t xml:space="preserve"> Всё это ведет к </w:t>
      </w:r>
      <w:r w:rsidR="00F0709C" w:rsidRPr="00A62433">
        <w:rPr>
          <w:color w:val="333333"/>
        </w:rPr>
        <w:t>росту числа неинфекционных заболеваний</w:t>
      </w:r>
      <w:r w:rsidR="00333C63">
        <w:rPr>
          <w:color w:val="333333"/>
        </w:rPr>
        <w:t>. О</w:t>
      </w:r>
      <w:r w:rsidRPr="00A62433">
        <w:rPr>
          <w:color w:val="333333"/>
        </w:rPr>
        <w:t>нкологические</w:t>
      </w:r>
      <w:r w:rsidR="00F0709C" w:rsidRPr="00A62433">
        <w:rPr>
          <w:rStyle w:val="a4"/>
          <w:b w:val="0"/>
          <w:color w:val="333333"/>
        </w:rPr>
        <w:t xml:space="preserve">, </w:t>
      </w:r>
      <w:proofErr w:type="spellStart"/>
      <w:proofErr w:type="gramStart"/>
      <w:r w:rsidRPr="00A62433">
        <w:rPr>
          <w:rStyle w:val="a4"/>
          <w:b w:val="0"/>
          <w:color w:val="333333"/>
        </w:rPr>
        <w:t>сердечно-сосудистые</w:t>
      </w:r>
      <w:proofErr w:type="spellEnd"/>
      <w:proofErr w:type="gramEnd"/>
      <w:r w:rsidRPr="00A62433">
        <w:rPr>
          <w:rStyle w:val="a4"/>
          <w:b w:val="0"/>
          <w:color w:val="333333"/>
        </w:rPr>
        <w:t>, респираторные</w:t>
      </w:r>
      <w:r w:rsidR="00F0709C" w:rsidRPr="00A62433">
        <w:rPr>
          <w:rStyle w:val="a4"/>
          <w:b w:val="0"/>
          <w:color w:val="333333"/>
        </w:rPr>
        <w:t xml:space="preserve"> заболевания и</w:t>
      </w:r>
      <w:r w:rsidRPr="00A62433">
        <w:rPr>
          <w:rStyle w:val="a4"/>
          <w:b w:val="0"/>
          <w:color w:val="333333"/>
        </w:rPr>
        <w:t xml:space="preserve"> </w:t>
      </w:r>
      <w:r w:rsidR="00F0709C" w:rsidRPr="00A62433">
        <w:rPr>
          <w:rStyle w:val="a4"/>
          <w:b w:val="0"/>
          <w:color w:val="333333"/>
        </w:rPr>
        <w:t>сахарный</w:t>
      </w:r>
      <w:r w:rsidRPr="00A62433">
        <w:rPr>
          <w:rStyle w:val="a4"/>
          <w:b w:val="0"/>
          <w:color w:val="333333"/>
        </w:rPr>
        <w:t xml:space="preserve"> диабет становятся причиной 71% всех смертей в </w:t>
      </w:r>
      <w:r w:rsidR="00F0709C" w:rsidRPr="00A62433">
        <w:rPr>
          <w:rStyle w:val="a4"/>
          <w:b w:val="0"/>
          <w:color w:val="333333"/>
        </w:rPr>
        <w:t>мире</w:t>
      </w:r>
      <w:r w:rsidR="00F0709C" w:rsidRPr="00A62433">
        <w:rPr>
          <w:color w:val="333333"/>
        </w:rPr>
        <w:t>. К</w:t>
      </w:r>
      <w:r w:rsidR="00333C63">
        <w:rPr>
          <w:color w:val="333333"/>
        </w:rPr>
        <w:t xml:space="preserve"> </w:t>
      </w:r>
      <w:r w:rsidR="00F0709C" w:rsidRPr="00A62433">
        <w:rPr>
          <w:color w:val="333333"/>
        </w:rPr>
        <w:t xml:space="preserve">сожалению, </w:t>
      </w:r>
      <w:r w:rsidR="00333C63">
        <w:rPr>
          <w:color w:val="333333"/>
        </w:rPr>
        <w:t xml:space="preserve">виноваты во многом </w:t>
      </w:r>
      <w:r w:rsidRPr="00A62433">
        <w:rPr>
          <w:color w:val="333333"/>
        </w:rPr>
        <w:t xml:space="preserve"> мы </w:t>
      </w:r>
      <w:r w:rsidR="00F0709C" w:rsidRPr="00A62433">
        <w:rPr>
          <w:color w:val="333333"/>
        </w:rPr>
        <w:t xml:space="preserve">сами. Профилактика неинфекционных заболеваний </w:t>
      </w:r>
      <w:r w:rsidRPr="00A62433">
        <w:rPr>
          <w:color w:val="333333"/>
        </w:rPr>
        <w:t xml:space="preserve">зависит от нас </w:t>
      </w:r>
      <w:r w:rsidR="00F0709C" w:rsidRPr="00A62433">
        <w:rPr>
          <w:color w:val="333333"/>
        </w:rPr>
        <w:t>самих</w:t>
      </w:r>
      <w:r w:rsidRPr="00A62433">
        <w:rPr>
          <w:color w:val="333333"/>
        </w:rPr>
        <w:t xml:space="preserve">: </w:t>
      </w:r>
      <w:r w:rsidR="00F0709C" w:rsidRPr="00A62433">
        <w:rPr>
          <w:color w:val="333333"/>
        </w:rPr>
        <w:t xml:space="preserve"> </w:t>
      </w:r>
      <w:r w:rsidRPr="00A62433">
        <w:rPr>
          <w:color w:val="333333"/>
        </w:rPr>
        <w:t>э</w:t>
      </w:r>
      <w:r w:rsidR="00F0709C" w:rsidRPr="00A62433">
        <w:rPr>
          <w:color w:val="333333"/>
        </w:rPr>
        <w:t>то не</w:t>
      </w:r>
      <w:r w:rsidRPr="00A62433">
        <w:rPr>
          <w:color w:val="333333"/>
        </w:rPr>
        <w:t xml:space="preserve"> </w:t>
      </w:r>
      <w:r w:rsidR="00F0709C" w:rsidRPr="00A62433">
        <w:rPr>
          <w:color w:val="333333"/>
        </w:rPr>
        <w:t>только здоровый образ жизни, физическая актив</w:t>
      </w:r>
      <w:r w:rsidRPr="00A62433">
        <w:rPr>
          <w:color w:val="333333"/>
        </w:rPr>
        <w:t xml:space="preserve">ность, правильное питание, но и </w:t>
      </w:r>
      <w:r w:rsidR="00F0709C" w:rsidRPr="00A62433">
        <w:rPr>
          <w:color w:val="333333"/>
        </w:rPr>
        <w:t>своевременное обращение за</w:t>
      </w:r>
      <w:r w:rsidRPr="00A62433">
        <w:rPr>
          <w:color w:val="333333"/>
        </w:rPr>
        <w:t xml:space="preserve"> медицинской </w:t>
      </w:r>
      <w:r w:rsidR="00F0709C" w:rsidRPr="00A62433">
        <w:rPr>
          <w:color w:val="333333"/>
        </w:rPr>
        <w:t>помощью, регулярные медицинские обследования и</w:t>
      </w:r>
      <w:r w:rsidRPr="00A62433">
        <w:rPr>
          <w:color w:val="333333"/>
        </w:rPr>
        <w:t xml:space="preserve"> </w:t>
      </w:r>
      <w:r w:rsidR="00F0709C" w:rsidRPr="00A62433">
        <w:rPr>
          <w:color w:val="333333"/>
        </w:rPr>
        <w:t>соблюдение рекомендаций врачей.</w:t>
      </w:r>
    </w:p>
    <w:p w:rsidR="00F0709C" w:rsidRPr="00A62433" w:rsidRDefault="00F0709C" w:rsidP="00A62433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A62433">
        <w:rPr>
          <w:color w:val="333333"/>
        </w:rPr>
        <w:t>Своевременная профилактика, здоровый образ жизни, ответственное отношение к</w:t>
      </w:r>
      <w:r w:rsidR="00A62433" w:rsidRPr="00A62433">
        <w:rPr>
          <w:color w:val="333333"/>
        </w:rPr>
        <w:t xml:space="preserve"> себе и окружающим, выбор товаров и услуг, не </w:t>
      </w:r>
      <w:r w:rsidRPr="00A62433">
        <w:rPr>
          <w:color w:val="333333"/>
        </w:rPr>
        <w:t>наносящих вреда здоровью и</w:t>
      </w:r>
      <w:r w:rsidR="00A62433" w:rsidRPr="00A62433">
        <w:rPr>
          <w:color w:val="333333"/>
        </w:rPr>
        <w:t xml:space="preserve"> окружающей среде </w:t>
      </w:r>
      <w:r w:rsidR="00333C63">
        <w:rPr>
          <w:color w:val="333333"/>
        </w:rPr>
        <w:t>–</w:t>
      </w:r>
      <w:r w:rsidR="00A62433" w:rsidRPr="00A62433">
        <w:rPr>
          <w:color w:val="333333"/>
        </w:rPr>
        <w:t xml:space="preserve"> это </w:t>
      </w:r>
      <w:r w:rsidRPr="00A62433">
        <w:rPr>
          <w:color w:val="333333"/>
        </w:rPr>
        <w:t xml:space="preserve">необходимые условия </w:t>
      </w:r>
      <w:r w:rsidR="00A62433" w:rsidRPr="00A62433">
        <w:rPr>
          <w:color w:val="333333"/>
        </w:rPr>
        <w:t xml:space="preserve">предотвращения заболеваний,  </w:t>
      </w:r>
      <w:r w:rsidRPr="00A62433">
        <w:rPr>
          <w:color w:val="333333"/>
        </w:rPr>
        <w:t>сохранения здоровья и</w:t>
      </w:r>
      <w:r w:rsidR="00A62433" w:rsidRPr="00A62433">
        <w:rPr>
          <w:color w:val="333333"/>
        </w:rPr>
        <w:t xml:space="preserve"> долголетия</w:t>
      </w:r>
      <w:r w:rsidRPr="00A62433">
        <w:rPr>
          <w:color w:val="333333"/>
        </w:rPr>
        <w:t>.</w:t>
      </w:r>
    </w:p>
    <w:p w:rsidR="00333C63" w:rsidRDefault="00333C63" w:rsidP="00A6243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2433" w:rsidRPr="00E56C9E" w:rsidRDefault="00A62433" w:rsidP="00A6243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6C9E">
        <w:rPr>
          <w:rFonts w:ascii="Times New Roman" w:hAnsi="Times New Roman" w:cs="Times New Roman"/>
          <w:sz w:val="24"/>
          <w:szCs w:val="24"/>
        </w:rPr>
        <w:t>Заместитель главного государственного</w:t>
      </w:r>
    </w:p>
    <w:p w:rsidR="00047582" w:rsidRDefault="00A62433" w:rsidP="00A62433">
      <w:pPr>
        <w:pStyle w:val="a9"/>
        <w:spacing w:after="0" w:line="240" w:lineRule="auto"/>
        <w:ind w:left="0"/>
        <w:jc w:val="both"/>
      </w:pPr>
      <w:r w:rsidRPr="00E56C9E">
        <w:rPr>
          <w:rFonts w:ascii="Times New Roman" w:hAnsi="Times New Roman" w:cs="Times New Roman"/>
          <w:sz w:val="24"/>
          <w:szCs w:val="24"/>
        </w:rPr>
        <w:t>санитарного врача г</w:t>
      </w:r>
      <w:proofErr w:type="gramStart"/>
      <w:r w:rsidRPr="00E56C9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56C9E">
        <w:rPr>
          <w:rFonts w:ascii="Times New Roman" w:hAnsi="Times New Roman" w:cs="Times New Roman"/>
          <w:sz w:val="24"/>
          <w:szCs w:val="24"/>
        </w:rPr>
        <w:t>реста и Брестского района</w:t>
      </w:r>
      <w:r w:rsidRPr="00E56C9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33C63">
        <w:rPr>
          <w:rFonts w:ascii="Times New Roman" w:hAnsi="Times New Roman" w:cs="Times New Roman"/>
          <w:sz w:val="24"/>
          <w:szCs w:val="24"/>
        </w:rPr>
        <w:t xml:space="preserve"> </w:t>
      </w:r>
      <w:r w:rsidRPr="00E56C9E">
        <w:rPr>
          <w:rFonts w:ascii="Times New Roman" w:hAnsi="Times New Roman" w:cs="Times New Roman"/>
          <w:sz w:val="24"/>
          <w:szCs w:val="24"/>
        </w:rPr>
        <w:t xml:space="preserve">     </w:t>
      </w:r>
      <w:r w:rsidRPr="00E56C9E">
        <w:rPr>
          <w:rFonts w:ascii="Times New Roman" w:hAnsi="Times New Roman" w:cs="Times New Roman"/>
          <w:sz w:val="24"/>
          <w:szCs w:val="24"/>
        </w:rPr>
        <w:tab/>
        <w:t xml:space="preserve"> Евгения Вячеславовна Уткина</w:t>
      </w:r>
    </w:p>
    <w:sectPr w:rsidR="00047582" w:rsidSect="00A6243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A8E" w:rsidRDefault="00531A8E" w:rsidP="00A62433">
      <w:pPr>
        <w:spacing w:after="0" w:line="240" w:lineRule="auto"/>
      </w:pPr>
      <w:r>
        <w:separator/>
      </w:r>
    </w:p>
  </w:endnote>
  <w:endnote w:type="continuationSeparator" w:id="0">
    <w:p w:rsidR="00531A8E" w:rsidRDefault="00531A8E" w:rsidP="00A6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A8E" w:rsidRDefault="00531A8E" w:rsidP="00A62433">
      <w:pPr>
        <w:spacing w:after="0" w:line="240" w:lineRule="auto"/>
      </w:pPr>
      <w:r>
        <w:separator/>
      </w:r>
    </w:p>
  </w:footnote>
  <w:footnote w:type="continuationSeparator" w:id="0">
    <w:p w:rsidR="00531A8E" w:rsidRDefault="00531A8E" w:rsidP="00A6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93751"/>
      <w:docPartObj>
        <w:docPartGallery w:val="Page Numbers (Top of Page)"/>
        <w:docPartUnique/>
      </w:docPartObj>
    </w:sdtPr>
    <w:sdtContent>
      <w:p w:rsidR="00A62433" w:rsidRDefault="004307D3">
        <w:pPr>
          <w:pStyle w:val="a5"/>
          <w:jc w:val="center"/>
        </w:pPr>
        <w:fldSimple w:instr=" PAGE   \* MERGEFORMAT ">
          <w:r w:rsidR="00D7416C">
            <w:rPr>
              <w:noProof/>
            </w:rPr>
            <w:t>2</w:t>
          </w:r>
        </w:fldSimple>
      </w:p>
    </w:sdtContent>
  </w:sdt>
  <w:p w:rsidR="00A62433" w:rsidRDefault="00A6243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09C"/>
    <w:rsid w:val="00047582"/>
    <w:rsid w:val="002D186E"/>
    <w:rsid w:val="002E4772"/>
    <w:rsid w:val="00333C63"/>
    <w:rsid w:val="00370654"/>
    <w:rsid w:val="004307D3"/>
    <w:rsid w:val="00531A8E"/>
    <w:rsid w:val="0098337D"/>
    <w:rsid w:val="00A62433"/>
    <w:rsid w:val="00D7416C"/>
    <w:rsid w:val="00F07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82"/>
  </w:style>
  <w:style w:type="paragraph" w:styleId="1">
    <w:name w:val="heading 1"/>
    <w:basedOn w:val="a"/>
    <w:link w:val="10"/>
    <w:uiPriority w:val="9"/>
    <w:qFormat/>
    <w:rsid w:val="00A624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709C"/>
    <w:rPr>
      <w:b/>
      <w:bCs/>
    </w:rPr>
  </w:style>
  <w:style w:type="character" w:customStyle="1" w:styleId="apple-converted-space">
    <w:name w:val="apple-converted-space"/>
    <w:basedOn w:val="a0"/>
    <w:rsid w:val="00F0709C"/>
  </w:style>
  <w:style w:type="paragraph" w:styleId="a5">
    <w:name w:val="header"/>
    <w:basedOn w:val="a"/>
    <w:link w:val="a6"/>
    <w:uiPriority w:val="99"/>
    <w:unhideWhenUsed/>
    <w:rsid w:val="00A62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2433"/>
  </w:style>
  <w:style w:type="paragraph" w:styleId="a7">
    <w:name w:val="footer"/>
    <w:basedOn w:val="a"/>
    <w:link w:val="a8"/>
    <w:uiPriority w:val="99"/>
    <w:semiHidden/>
    <w:unhideWhenUsed/>
    <w:rsid w:val="00A62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62433"/>
  </w:style>
  <w:style w:type="character" w:customStyle="1" w:styleId="10">
    <w:name w:val="Заголовок 1 Знак"/>
    <w:basedOn w:val="a0"/>
    <w:link w:val="1"/>
    <w:uiPriority w:val="9"/>
    <w:rsid w:val="00A624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A624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Брестский зональный ЦГиЭ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Евгения Вячеславовна</dc:creator>
  <cp:keywords/>
  <dc:description/>
  <cp:lastModifiedBy>Уткина Евгения Вячеславовна</cp:lastModifiedBy>
  <cp:revision>4</cp:revision>
  <cp:lastPrinted>2022-03-24T11:40:00Z</cp:lastPrinted>
  <dcterms:created xsi:type="dcterms:W3CDTF">2022-03-22T12:58:00Z</dcterms:created>
  <dcterms:modified xsi:type="dcterms:W3CDTF">2022-03-24T11:40:00Z</dcterms:modified>
</cp:coreProperties>
</file>